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4B" w:rsidRDefault="001E2D4B" w:rsidP="001E2D4B">
      <w:pPr>
        <w:jc w:val="right"/>
      </w:pPr>
      <w:r>
        <w:t>Приложение 2</w:t>
      </w:r>
    </w:p>
    <w:p w:rsidR="001E2D4B" w:rsidRDefault="001E2D4B"/>
    <w:tbl>
      <w:tblPr>
        <w:tblW w:w="10490" w:type="dxa"/>
        <w:tblInd w:w="-601" w:type="dxa"/>
        <w:tblLayout w:type="fixed"/>
        <w:tblLook w:val="04A0"/>
      </w:tblPr>
      <w:tblGrid>
        <w:gridCol w:w="2700"/>
        <w:gridCol w:w="3254"/>
        <w:gridCol w:w="1843"/>
        <w:gridCol w:w="283"/>
        <w:gridCol w:w="1418"/>
        <w:gridCol w:w="992"/>
      </w:tblGrid>
      <w:tr w:rsidR="001E2D4B" w:rsidRPr="001E2D4B" w:rsidTr="00435CE7">
        <w:trPr>
          <w:trHeight w:val="458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D4B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4B" w:rsidRPr="001E2D4B" w:rsidRDefault="001E2D4B" w:rsidP="001E2D4B">
            <w:pPr>
              <w:rPr>
                <w:sz w:val="22"/>
                <w:szCs w:val="22"/>
              </w:rPr>
            </w:pPr>
          </w:p>
        </w:tc>
      </w:tr>
      <w:tr w:rsidR="00A2587C" w:rsidRPr="001E2D4B" w:rsidTr="00435CE7">
        <w:trPr>
          <w:trHeight w:val="45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2D4B" w:rsidRPr="001E2D4B" w:rsidRDefault="001E2D4B" w:rsidP="001E2D4B">
            <w:pPr>
              <w:rPr>
                <w:sz w:val="22"/>
                <w:szCs w:val="22"/>
              </w:rPr>
            </w:pPr>
            <w:r w:rsidRPr="001E2D4B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D4B" w:rsidRPr="001E2D4B" w:rsidRDefault="001E2D4B" w:rsidP="001E2D4B">
            <w:pPr>
              <w:rPr>
                <w:sz w:val="22"/>
                <w:szCs w:val="22"/>
              </w:rPr>
            </w:pPr>
            <w:r w:rsidRPr="001E2D4B">
              <w:rPr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Утверждено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Исполнено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Расходы бюджета - всего</w:t>
            </w:r>
            <w:r w:rsidRPr="001E2D4B">
              <w:rPr>
                <w:color w:val="000000"/>
                <w:sz w:val="22"/>
                <w:szCs w:val="22"/>
              </w:rPr>
              <w:br/>
              <w:t xml:space="preserve">          в том числе: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432 866 137,50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430 487 680,84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0" w:name="RANGE!A6"/>
            <w:r w:rsidRPr="001E2D4B">
              <w:rPr>
                <w:color w:val="000000"/>
                <w:sz w:val="22"/>
                <w:szCs w:val="22"/>
              </w:rPr>
              <w:t>Общегосударственные вопросы</w:t>
            </w:r>
            <w:bookmarkEnd w:id="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44 902 078,40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44 877 618,36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" w:name="RANGE!A7"/>
            <w:r w:rsidRPr="001E2D4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bookmarkEnd w:id="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927 385,00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922 333,02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E2D4B" w:rsidRPr="001E2D4B" w:rsidTr="00435CE7">
        <w:trPr>
          <w:trHeight w:val="23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" w:name="RANGE!A8"/>
            <w:r w:rsidRPr="001E2D4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830 807,98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825 756,00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" w:name="RANGE!A9"/>
            <w:r w:rsidRPr="001E2D4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  <w:bookmarkEnd w:id="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830 807,98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825 756,00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" w:name="RANGE!A10"/>
            <w:r w:rsidRPr="001E2D4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637 954,08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632 902,10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" w:name="RANGE!A11"/>
            <w:r w:rsidRPr="001E2D4B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2 456,00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2 456,00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" w:name="RANGE!A12"/>
            <w:r w:rsidRPr="001E2D4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190 397,90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190 397,90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" w:name="RANGE!A13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96 577,02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96 577,02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" w:name="RANGE!A14"/>
            <w:r w:rsidRPr="001E2D4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bookmarkEnd w:id="8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96 577,02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96 577,02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" w:name="RANGE!A15"/>
            <w:r w:rsidRPr="001E2D4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  <w:bookmarkEnd w:id="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64 588,52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64 588,52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" w:name="RANGE!A16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000 0103 0000000000 244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31 988,50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31 988,50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6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" w:name="RANGE!A17"/>
            <w:r w:rsidRPr="001E2D4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20 332 298,31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20 331 299,99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3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" w:name="RANGE!A18"/>
            <w:r w:rsidRPr="001E2D4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1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19 316 306,58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19 316 306,57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" w:name="RANGE!A19"/>
            <w:r w:rsidRPr="001E2D4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  <w:bookmarkEnd w:id="1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19 316 306,58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19 316 306,57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" w:name="RANGE!A20"/>
            <w:r w:rsidRPr="001E2D4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1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14 889 627,96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14 889 627,96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" w:name="RANGE!A21"/>
            <w:r w:rsidRPr="001E2D4B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78 646,80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78 646,80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" w:name="RANGE!A22"/>
            <w:r w:rsidRPr="001E2D4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4 348 031,82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4 348 031,81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" w:name="RANGE!A23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1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1 010 555,25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1 010 555,25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" w:name="RANGE!A24"/>
            <w:r w:rsidRPr="001E2D4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bookmarkEnd w:id="18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1 010 555,25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1 010 555,25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" w:name="RANGE!A25"/>
            <w:r w:rsidRPr="001E2D4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  <w:bookmarkEnd w:id="1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405 519,17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405 519,17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" w:name="RANGE!A26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2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605 036,08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605 036,08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" w:name="RANGE!A27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2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5 436,48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4 438,17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" w:name="RANGE!A28"/>
            <w:r w:rsidRPr="001E2D4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  <w:bookmarkEnd w:id="2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5 436,48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4 438,17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" w:name="RANGE!A29"/>
            <w:r w:rsidRPr="001E2D4B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  <w:bookmarkEnd w:id="2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1 796,04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1 796,04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" w:name="RANGE!A30"/>
            <w:r w:rsidRPr="001E2D4B">
              <w:rPr>
                <w:color w:val="000000"/>
                <w:sz w:val="22"/>
                <w:szCs w:val="22"/>
              </w:rPr>
              <w:t>Уплата иных платежей</w:t>
            </w:r>
            <w:bookmarkEnd w:id="2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3 640,44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2 642,13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" w:name="RANGE!A31"/>
            <w:r w:rsidRPr="001E2D4B">
              <w:rPr>
                <w:color w:val="000000"/>
                <w:sz w:val="22"/>
                <w:szCs w:val="22"/>
              </w:rPr>
              <w:t>Судебная система</w:t>
            </w:r>
            <w:bookmarkEnd w:id="2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59 810,18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59 810,18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" w:name="RANGE!A32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2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000 0105 0000000000 200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59 810,18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59 810,18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" w:name="RANGE!A33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2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000 0105 0000000000 240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59 810,18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59 810,18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8" w:name="RANGE!A34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2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000 0105 0000000000 244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59 810,18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59 810,18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9" w:name="RANGE!A35"/>
            <w:r w:rsidRPr="001E2D4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2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9 857 015,00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9 851 744,51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23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0" w:name="RANGE!A36"/>
            <w:r w:rsidRPr="001E2D4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3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9 301 596,00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9 301 430,29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1" w:name="RANGE!A37"/>
            <w:r w:rsidRPr="001E2D4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  <w:bookmarkEnd w:id="3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9 301 596,00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9 301 430,29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2" w:name="RANGE!A38"/>
            <w:r w:rsidRPr="001E2D4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3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7 173 208,24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7 173 208,24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3" w:name="RANGE!A39"/>
            <w:r w:rsidRPr="001E2D4B">
              <w:rPr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  <w:bookmarkEnd w:id="33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5 556,00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5 556,00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4" w:name="RANGE!A40"/>
            <w:r w:rsidRPr="001E2D4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3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2 122 831,76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2 122 666,05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5" w:name="RANGE!A41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3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553 915,00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548 814,13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6" w:name="RANGE!A42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3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553 915,00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548 814,13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7" w:name="RANGE!A43"/>
            <w:r w:rsidRPr="001E2D4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  <w:bookmarkEnd w:id="3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300 000,00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297 404,00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8" w:name="RANGE!A44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3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253 915,00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251 410,13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39" w:name="RANGE!A45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3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1 504,00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1 500,09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0" w:name="RANGE!A46"/>
            <w:r w:rsidRPr="001E2D4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  <w:bookmarkEnd w:id="4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1 504,00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1 500,09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1" w:name="RANGE!A47"/>
            <w:r w:rsidRPr="001E2D4B">
              <w:rPr>
                <w:color w:val="000000"/>
                <w:sz w:val="22"/>
                <w:szCs w:val="22"/>
              </w:rPr>
              <w:t>Уплата иных платежей</w:t>
            </w:r>
            <w:bookmarkEnd w:id="4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000 0106 0000000000 853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1 504,00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1 500,09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2" w:name="RANGE!A48"/>
            <w:r w:rsidRPr="001E2D4B">
              <w:rPr>
                <w:color w:val="000000"/>
                <w:sz w:val="22"/>
                <w:szCs w:val="22"/>
              </w:rPr>
              <w:t>Резервные фонды</w:t>
            </w:r>
            <w:bookmarkEnd w:id="4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 0,50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3" w:name="RANGE!A49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4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000 0111 0000000000 800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 0,50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4" w:name="RANGE!A50"/>
            <w:r w:rsidRPr="001E2D4B">
              <w:rPr>
                <w:color w:val="000000"/>
                <w:sz w:val="22"/>
                <w:szCs w:val="22"/>
              </w:rPr>
              <w:t>Резервные средства</w:t>
            </w:r>
            <w:bookmarkEnd w:id="4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000 0111 0000000000 870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 0,50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5" w:name="RANGE!A51"/>
            <w:r w:rsidRPr="001E2D4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  <w:bookmarkEnd w:id="4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13 725 569,41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13 712 430,66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23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6" w:name="RANGE!A52"/>
            <w:r w:rsidRPr="001E2D4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4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2 125 795,74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2 125 795,74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7" w:name="RANGE!A53"/>
            <w:r w:rsidRPr="001E2D4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  <w:bookmarkEnd w:id="4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2 125 795,74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2 125 795,74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8" w:name="RANGE!A54"/>
            <w:r w:rsidRPr="001E2D4B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bookmarkEnd w:id="48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1 624 921,54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1 624 921,54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49" w:name="RANGE!A55"/>
            <w:r w:rsidRPr="001E2D4B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4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10 978,20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10 978,20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0" w:name="RANGE!A56"/>
            <w:r w:rsidRPr="001E2D4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5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489 896,00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489 896,00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1" w:name="RANGE!A57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5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931 883,96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923 579,95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2" w:name="RANGE!A58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5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931 883,96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923 579,95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3" w:name="RANGE!A59"/>
            <w:r w:rsidRPr="001E2D4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  <w:bookmarkEnd w:id="5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21 600,00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21 600,00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4" w:name="RANGE!A60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5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910 283,96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901 979,95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5" w:name="RANGE!A61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5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121 500,00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121 500,00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6" w:name="RANGE!A62"/>
            <w:r w:rsidRPr="001E2D4B">
              <w:rPr>
                <w:color w:val="000000"/>
                <w:sz w:val="22"/>
                <w:szCs w:val="22"/>
              </w:rPr>
              <w:t>Иные межбюджетные трансферты</w:t>
            </w:r>
            <w:bookmarkEnd w:id="5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121 500,00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121 500,00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7" w:name="RANGE!A63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5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10 546 389,71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10 541 554,97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8" w:name="RANGE!A64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5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10 546 389,71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10 541 554,97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59" w:name="RANGE!A65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5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10 520 726,71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10 515 891,97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0" w:name="RANGE!A66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  <w:bookmarkEnd w:id="6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000 0113 0000000000 612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25 663,00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25 663,00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1" w:name="RANGE!A67"/>
            <w:r w:rsidRPr="001E2D4B">
              <w:rPr>
                <w:color w:val="000000"/>
                <w:sz w:val="22"/>
                <w:szCs w:val="22"/>
              </w:rPr>
              <w:t>Национальная оборона</w:t>
            </w:r>
            <w:bookmarkEnd w:id="6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751 300,00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751 300,00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2" w:name="RANGE!A68"/>
            <w:r w:rsidRPr="001E2D4B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  <w:bookmarkEnd w:id="62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751 300,00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751 300,00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3" w:name="RANGE!A69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6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000 0203 0000000000 500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751 300,00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751 300,00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4" w:name="RANGE!A70"/>
            <w:r w:rsidRPr="001E2D4B">
              <w:rPr>
                <w:color w:val="000000"/>
                <w:sz w:val="22"/>
                <w:szCs w:val="22"/>
              </w:rPr>
              <w:t>Субвенции</w:t>
            </w:r>
            <w:bookmarkEnd w:id="6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000 0203 0000000000 530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751 300,00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751 300,00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5" w:name="RANGE!A71"/>
            <w:r w:rsidRPr="001E2D4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  <w:bookmarkEnd w:id="6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4 208 465,82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3 987 699,43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6" w:name="RANGE!A72"/>
            <w:r w:rsidRPr="001E2D4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bookmarkEnd w:id="6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4 035 597,82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3 820 603,43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7" w:name="RANGE!A73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6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000 0309 0000000000 200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156 823,50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156 623,50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8" w:name="RANGE!A74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6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000 0309 0000000000 240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156 823,50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156 623,50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69" w:name="RANGE!A75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6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000 0309 0000000000 244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156 823,50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156 623,50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0" w:name="RANGE!A76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7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000 0309 0000000000 600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3 878 774,32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3 663 979,93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1" w:name="RANGE!A77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7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000 0309 0000000000 610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3 878 774,32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3 663 979,93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2" w:name="RANGE!A78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7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000 0309 0000000000 611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3 878 774,32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3 663 979,93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3" w:name="RANGE!A79"/>
            <w:r w:rsidRPr="001E2D4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  <w:bookmarkEnd w:id="7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55 618,00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51 840,00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4" w:name="RANGE!A80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7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000 0310 0000000000 200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55 618,00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51 840,00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5" w:name="RANGE!A81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7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000 0310 0000000000 240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55 618,00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51 840,00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6" w:name="RANGE!A82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7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000 0310 0000000000 244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55 618,00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51 840,00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7" w:name="RANGE!A83"/>
            <w:r w:rsidRPr="001E2D4B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  <w:bookmarkEnd w:id="77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000 0314 0000000000 000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117 250,00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115 256,00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8" w:name="RANGE!A84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7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000 0314 0000000000 200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117 250,00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115 256,00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79" w:name="RANGE!A85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7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000 0314 0000000000 240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117 250,00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115 256,00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0" w:name="RANGE!A86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8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000 0314 0000000000 244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117 250,00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115 256,00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1" w:name="RANGE!A87"/>
            <w:r w:rsidRPr="001E2D4B">
              <w:rPr>
                <w:color w:val="000000"/>
                <w:sz w:val="22"/>
                <w:szCs w:val="22"/>
              </w:rPr>
              <w:t>Национальная экономика</w:t>
            </w:r>
            <w:bookmarkEnd w:id="8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7 601 153,58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7 178 533,35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2" w:name="RANGE!A88"/>
            <w:r w:rsidRPr="001E2D4B">
              <w:rPr>
                <w:color w:val="000000"/>
                <w:sz w:val="22"/>
                <w:szCs w:val="22"/>
              </w:rPr>
              <w:t>Общеэкономические вопросы</w:t>
            </w:r>
            <w:bookmarkEnd w:id="8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195 300,00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194 413,78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3" w:name="RANGE!A89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8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 886,22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4" w:name="RANGE!A90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8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 886,22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5" w:name="RANGE!A91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8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 886,22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6" w:name="RANGE!A92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8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158 078,23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158 078,23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7" w:name="RANGE!A93"/>
            <w:r w:rsidRPr="001E2D4B">
              <w:rPr>
                <w:color w:val="000000"/>
                <w:sz w:val="22"/>
                <w:szCs w:val="22"/>
              </w:rPr>
              <w:t>Иные межбюджетные трансферты</w:t>
            </w:r>
            <w:bookmarkEnd w:id="8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158 078,23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158 078,23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8" w:name="RANGE!A94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8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36 335,55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36 335,55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89" w:name="RANGE!A95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8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36 335,55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36 335,55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0" w:name="RANGE!A96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  <w:bookmarkEnd w:id="9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000 0401 0000000000 612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36 335,55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36 335,55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1" w:name="RANGE!A97"/>
            <w:r w:rsidRPr="001E2D4B">
              <w:rPr>
                <w:color w:val="000000"/>
                <w:sz w:val="22"/>
                <w:szCs w:val="22"/>
              </w:rPr>
              <w:t>Сельское хозяйство и рыболовство</w:t>
            </w:r>
            <w:bookmarkEnd w:id="9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4 405 173,22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4 405 114,19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3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2" w:name="RANGE!A98"/>
            <w:r w:rsidRPr="001E2D4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2D4B">
              <w:rPr>
                <w:color w:val="000000"/>
                <w:sz w:val="20"/>
                <w:szCs w:val="20"/>
              </w:rPr>
              <w:t>внебюджетными фондами</w:t>
            </w:r>
            <w:r w:rsidRPr="001E2D4B">
              <w:rPr>
                <w:color w:val="000000"/>
                <w:sz w:val="22"/>
                <w:szCs w:val="22"/>
              </w:rPr>
              <w:t xml:space="preserve"> </w:t>
            </w:r>
            <w:bookmarkEnd w:id="9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2 497 377,97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2 497 377,97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3" w:name="RANGE!A99"/>
            <w:r w:rsidRPr="001E2D4B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  <w:bookmarkEnd w:id="93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2 497 377,97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2 497 377,97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4" w:name="RANGE!A100"/>
            <w:r w:rsidRPr="001E2D4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9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1 922 165,06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1 922 165,06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5" w:name="RANGE!A101"/>
            <w:r w:rsidRPr="001E2D4B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9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3 056,00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3 056,00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6" w:name="RANGE!A102"/>
            <w:r w:rsidRPr="001E2D4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9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572 156,91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572 156,91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7" w:name="RANGE!A103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9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388 422,03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388 363,00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8" w:name="RANGE!A104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9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388 422,03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388 363,00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99" w:name="RANGE!A105"/>
            <w:r w:rsidRPr="001E2D4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  <w:bookmarkEnd w:id="9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30 604,21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30 604,21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0" w:name="RANGE!A106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0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357 817,82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357 758,79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1" w:name="RANGE!A107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10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1 519 373,22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1 519 373,22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2" w:name="RANGE!A108"/>
            <w:r w:rsidRPr="001E2D4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10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1 519 373,22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1 519 373,22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3" w:name="RANGE!A109"/>
            <w:r w:rsidRPr="001E2D4B">
              <w:rPr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  <w:bookmarkEnd w:id="103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000 0405 0000000000 811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1 519 373,22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1 519 373,22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4" w:name="RANGE!A110"/>
            <w:r w:rsidRPr="001E2D4B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  <w:bookmarkEnd w:id="104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830 973,58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830 973,58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5" w:name="RANGE!A111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10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000 0409 0000000000 500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830 973,58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830 973,58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6" w:name="RANGE!A112"/>
            <w:r w:rsidRPr="001E2D4B">
              <w:rPr>
                <w:color w:val="000000"/>
                <w:sz w:val="22"/>
                <w:szCs w:val="22"/>
              </w:rPr>
              <w:t>Иные межбюджетные трансферты</w:t>
            </w:r>
            <w:bookmarkEnd w:id="10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000 0409 0000000000 540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830 973,58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830 973,58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7" w:name="RANGE!A113"/>
            <w:r w:rsidRPr="001E2D4B">
              <w:rPr>
                <w:color w:val="000000"/>
                <w:sz w:val="22"/>
                <w:szCs w:val="22"/>
              </w:rPr>
              <w:t>Связь и информатика</w:t>
            </w:r>
            <w:bookmarkEnd w:id="10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1 700 206,78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1 278 811,80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8" w:name="RANGE!A114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10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000 0410 0000000000 600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1 700 206,78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1 278 811,80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09" w:name="RANGE!A115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10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000 0410 0000000000 610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1 700 206,78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1 278 811,80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0" w:name="RANGE!A116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  <w:bookmarkEnd w:id="11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000 0410 0000000000 612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1 700 206,78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1 278 811,80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1" w:name="RANGE!A117"/>
            <w:r w:rsidRPr="001E2D4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  <w:bookmarkEnd w:id="11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469 500,00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469 220,00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2" w:name="RANGE!A118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11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000 0412 0000000000 200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469 500,00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469 220,00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3" w:name="RANGE!A119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1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000 0412 0000000000 240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469 500,00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469 220,00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4" w:name="RANGE!A120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1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000 0412 0000000000 244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469 500,00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469 220,00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5" w:name="RANGE!A121"/>
            <w:r w:rsidRPr="001E2D4B">
              <w:rPr>
                <w:color w:val="000000"/>
                <w:sz w:val="22"/>
                <w:szCs w:val="22"/>
              </w:rPr>
              <w:t>Жилищно-коммунальное хозяйство</w:t>
            </w:r>
            <w:bookmarkEnd w:id="11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19 318 249,18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18 832 088,06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6" w:name="RANGE!A122"/>
            <w:r w:rsidRPr="001E2D4B">
              <w:rPr>
                <w:color w:val="000000"/>
                <w:sz w:val="22"/>
                <w:szCs w:val="22"/>
              </w:rPr>
              <w:t>Жилищное хозяйство</w:t>
            </w:r>
            <w:bookmarkEnd w:id="11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3 682 635,22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3 504 034,02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7" w:name="RANGE!A123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11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000 0501 0000000000 200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37 710,00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35 000,00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8" w:name="RANGE!A124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1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000 0501 0000000000 240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37 710,00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35 000,00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19" w:name="RANGE!A125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1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000 0501 0000000000 244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37 710,00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35 000,00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0" w:name="RANGE!A126"/>
            <w:r w:rsidRPr="001E2D4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  <w:bookmarkEnd w:id="12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000 0501 0000000000 400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3 644 925,22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3 469 034,02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1" w:name="RANGE!A127"/>
            <w:r w:rsidRPr="001E2D4B">
              <w:rPr>
                <w:color w:val="000000"/>
                <w:sz w:val="22"/>
                <w:szCs w:val="22"/>
              </w:rPr>
              <w:t xml:space="preserve">Бюджетные инвестиции </w:t>
            </w:r>
            <w:bookmarkEnd w:id="12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000 0501 0000000000 410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3 644 925,22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3 469 034,02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2" w:name="RANGE!A128"/>
            <w:r w:rsidRPr="001E2D4B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bookmarkEnd w:id="12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000 0501 0000000000 412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3 644 925,22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3 469 034,02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3" w:name="RANGE!A129"/>
            <w:r w:rsidRPr="001E2D4B">
              <w:rPr>
                <w:color w:val="000000"/>
                <w:sz w:val="22"/>
                <w:szCs w:val="22"/>
              </w:rPr>
              <w:t>Коммунальное хозяйство</w:t>
            </w:r>
            <w:bookmarkEnd w:id="12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6 388 275,10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6 096 719,00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4" w:name="RANGE!A130"/>
            <w:r w:rsidRPr="001E2D4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bookmarkEnd w:id="124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875 000,00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869 720,00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5" w:name="RANGE!A131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2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875 000,00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869 720,00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6" w:name="RANGE!A132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2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875 000,00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869 720,00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7" w:name="RANGE!A133"/>
            <w:r w:rsidRPr="001E2D4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  <w:bookmarkEnd w:id="12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286 275,60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8" w:name="RANGE!A134"/>
            <w:r w:rsidRPr="001E2D4B">
              <w:rPr>
                <w:color w:val="000000"/>
                <w:sz w:val="22"/>
                <w:szCs w:val="22"/>
              </w:rPr>
              <w:t xml:space="preserve">Бюджетные инвестиции </w:t>
            </w:r>
            <w:bookmarkEnd w:id="12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286 275,60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29" w:name="RANGE!A135"/>
            <w:r w:rsidRPr="001E2D4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bookmarkEnd w:id="12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286 275,60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0" w:name="RANGE!A136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13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205 629,00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205 629,00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1" w:name="RANGE!A137"/>
            <w:r w:rsidRPr="001E2D4B">
              <w:rPr>
                <w:color w:val="000000"/>
                <w:sz w:val="22"/>
                <w:szCs w:val="22"/>
              </w:rPr>
              <w:t>Иные межбюджетные трансферты</w:t>
            </w:r>
            <w:bookmarkEnd w:id="13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205 629,00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205 629,00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2" w:name="RANGE!A138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13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5 021 370,50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5 021 370,00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3" w:name="RANGE!A139"/>
            <w:r w:rsidRPr="001E2D4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13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5 021 370,50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5 021 370,00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4" w:name="RANGE!A140"/>
            <w:r w:rsidRPr="001E2D4B">
              <w:rPr>
                <w:color w:val="000000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13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000 0502 0000000000 814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5 021 370,50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5 021 370,00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5" w:name="RANGE!A141"/>
            <w:r w:rsidRPr="001E2D4B">
              <w:rPr>
                <w:color w:val="000000"/>
                <w:sz w:val="22"/>
                <w:szCs w:val="22"/>
              </w:rPr>
              <w:t>Благоустройство</w:t>
            </w:r>
            <w:bookmarkEnd w:id="13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5 754 238,86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5 750 780,93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6" w:name="RANGE!A142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13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000 0503 0000000000 500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5 754 238,86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5 750 780,93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7" w:name="RANGE!A143"/>
            <w:r w:rsidRPr="001E2D4B">
              <w:rPr>
                <w:color w:val="000000"/>
                <w:sz w:val="22"/>
                <w:szCs w:val="22"/>
              </w:rPr>
              <w:t>Иные межбюджетные трансферты</w:t>
            </w:r>
            <w:bookmarkEnd w:id="13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000 0503 0000000000 540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5 754 238,86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5 750 780,93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8" w:name="RANGE!A144"/>
            <w:r w:rsidRPr="001E2D4B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  <w:bookmarkEnd w:id="13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3 493 100,00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3 480 554,11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1E2D4B" w:rsidRPr="001E2D4B" w:rsidTr="00435CE7">
        <w:trPr>
          <w:trHeight w:val="231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39" w:name="RANGE!A145"/>
            <w:r w:rsidRPr="001E2D4B"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139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2 758 843,73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2 758 446,72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0" w:name="RANGE!A146"/>
            <w:r w:rsidRPr="001E2D4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  <w:bookmarkEnd w:id="14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2 758 843,73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2 758 446,72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1" w:name="RANGE!A147"/>
            <w:r w:rsidRPr="001E2D4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14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2 121 478,96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2 121 081,96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2" w:name="RANGE!A148"/>
            <w:r w:rsidRPr="001E2D4B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4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10 712,00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10 712,00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3" w:name="RANGE!A149"/>
            <w:r w:rsidRPr="001E2D4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4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626 652,77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626 652,76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4" w:name="RANGE!A150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14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731 256,27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719 257,26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5" w:name="RANGE!A151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4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731 256,27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719 257,26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6" w:name="RANGE!A152"/>
            <w:r w:rsidRPr="001E2D4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  <w:bookmarkEnd w:id="146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000 0505 0000000000 242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65 000,00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61 846,28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7" w:name="RANGE!A153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4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666 256,27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657 410,98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8" w:name="RANGE!A154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14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2 850,13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49" w:name="RANGE!A155"/>
            <w:r w:rsidRPr="001E2D4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  <w:bookmarkEnd w:id="14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2 850,13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0" w:name="RANGE!A156"/>
            <w:r w:rsidRPr="001E2D4B">
              <w:rPr>
                <w:color w:val="000000"/>
                <w:sz w:val="22"/>
                <w:szCs w:val="22"/>
              </w:rPr>
              <w:t>Уплата иных платежей</w:t>
            </w:r>
            <w:bookmarkEnd w:id="15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000 0505 0000000000 853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2 850,13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1" w:name="RANGE!A157"/>
            <w:r w:rsidRPr="001E2D4B">
              <w:rPr>
                <w:color w:val="000000"/>
                <w:sz w:val="22"/>
                <w:szCs w:val="22"/>
              </w:rPr>
              <w:t>Охрана окружающей среды</w:t>
            </w:r>
            <w:bookmarkEnd w:id="15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000 0600 0000000000 000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189 500,00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171 720,00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2" w:name="RANGE!A158"/>
            <w:r w:rsidRPr="001E2D4B">
              <w:rPr>
                <w:color w:val="000000"/>
                <w:sz w:val="22"/>
                <w:szCs w:val="22"/>
              </w:rPr>
              <w:lastRenderedPageBreak/>
              <w:t>Охрана объектов растительного и животного мира и среды их обитания</w:t>
            </w:r>
            <w:bookmarkEnd w:id="152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000 0603 0000000000 000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189 500,00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171 720,00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3" w:name="RANGE!A159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15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000 0603 0000000000 200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189 500,00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171 720,00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4" w:name="RANGE!A160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5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000 0603 0000000000 240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189 500,00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171 720,00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5" w:name="RANGE!A161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5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000 0603 0000000000 244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189 500,00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171 720,00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6" w:name="RANGE!A162"/>
            <w:r w:rsidRPr="001E2D4B">
              <w:rPr>
                <w:color w:val="000000"/>
                <w:sz w:val="22"/>
                <w:szCs w:val="22"/>
              </w:rPr>
              <w:t>Образование</w:t>
            </w:r>
            <w:bookmarkEnd w:id="15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242 515 739,58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242 200 320,92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7" w:name="RANGE!A163"/>
            <w:r w:rsidRPr="001E2D4B">
              <w:rPr>
                <w:color w:val="000000"/>
                <w:sz w:val="22"/>
                <w:szCs w:val="22"/>
              </w:rPr>
              <w:t>Дошкольное образование</w:t>
            </w:r>
            <w:bookmarkEnd w:id="15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62 779 572,65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62 737 965,27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8" w:name="RANGE!A164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15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000 0701 0000000000 600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62 779 572,65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62 737 965,27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59" w:name="RANGE!A165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15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000 0701 0000000000 610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62 779 572,65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62 737 965,27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0" w:name="RANGE!A166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16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000 0701 0000000000 611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59 010 849,65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58 969 265,27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1" w:name="RANGE!A167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  <w:bookmarkEnd w:id="16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000 0701 0000000000 612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3 768 723,00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3 768 700,00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2" w:name="RANGE!A168"/>
            <w:r w:rsidRPr="001E2D4B">
              <w:rPr>
                <w:color w:val="000000"/>
                <w:sz w:val="22"/>
                <w:szCs w:val="22"/>
              </w:rPr>
              <w:t>Общее образование</w:t>
            </w:r>
            <w:bookmarkEnd w:id="16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127 881 828,32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127 769 172,40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231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3" w:name="RANGE!A169"/>
            <w:r w:rsidRPr="001E2D4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163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10 274 925,66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10 274 925,66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4" w:name="RANGE!A170"/>
            <w:r w:rsidRPr="001E2D4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  <w:bookmarkEnd w:id="16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10 274 925,66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10 274 925,66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5" w:name="RANGE!A171"/>
            <w:r w:rsidRPr="001E2D4B">
              <w:rPr>
                <w:color w:val="000000"/>
                <w:sz w:val="22"/>
                <w:szCs w:val="22"/>
              </w:rPr>
              <w:t>Фонд оплаты труда учреждений</w:t>
            </w:r>
            <w:bookmarkEnd w:id="16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7 901 570,09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7 901 570,09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6" w:name="RANGE!A172"/>
            <w:r w:rsidRPr="001E2D4B">
              <w:rPr>
                <w:color w:val="000000"/>
                <w:sz w:val="22"/>
                <w:szCs w:val="22"/>
              </w:rPr>
              <w:t xml:space="preserve">Иные выплаты персоналу учреждений, за исключением фонда </w:t>
            </w:r>
            <w:r w:rsidRPr="001E2D4B">
              <w:rPr>
                <w:color w:val="000000"/>
                <w:sz w:val="20"/>
                <w:szCs w:val="20"/>
              </w:rPr>
              <w:t>оплаты труда</w:t>
            </w:r>
            <w:bookmarkEnd w:id="16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5 996,00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5 996,00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7" w:name="RANGE!A173"/>
            <w:r w:rsidRPr="001E2D4B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  <w:bookmarkEnd w:id="167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2 367 359,57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2 367 359,57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8" w:name="RANGE!A174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16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2 324 031,69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2 256 786,92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69" w:name="RANGE!A175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6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2 324 031,69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2 256 786,92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0" w:name="RANGE!A176"/>
            <w:r w:rsidRPr="001E2D4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  <w:bookmarkEnd w:id="17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45 318,45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45 318,45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1" w:name="RANGE!A177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7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2 278 713,24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2 211 468,47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2" w:name="RANGE!A178"/>
            <w:r w:rsidRPr="001E2D4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  <w:bookmarkEnd w:id="17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1 800 000,00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1 800 000,00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3" w:name="RANGE!A179"/>
            <w:r w:rsidRPr="001E2D4B">
              <w:rPr>
                <w:color w:val="000000"/>
                <w:sz w:val="22"/>
                <w:szCs w:val="22"/>
              </w:rPr>
              <w:t xml:space="preserve">Бюджетные инвестиции </w:t>
            </w:r>
            <w:bookmarkEnd w:id="17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1 800 000,00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1 800 000,00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4" w:name="RANGE!A180"/>
            <w:r w:rsidRPr="001E2D4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bookmarkEnd w:id="17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1 800 000,00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1 800 000,00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5" w:name="RANGE!A181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175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113 462 805,97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113 417 571,32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6" w:name="RANGE!A182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17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113 462 805,97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113 417 571,32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7" w:name="RANGE!A183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17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108 387 372,97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108 358 046,04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8" w:name="RANGE!A184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  <w:bookmarkEnd w:id="17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5 075 433,00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5 059 525,28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79" w:name="RANGE!A185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17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20 065,00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19 888,50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0" w:name="RANGE!A186"/>
            <w:r w:rsidRPr="001E2D4B">
              <w:rPr>
                <w:color w:val="000000"/>
                <w:sz w:val="22"/>
                <w:szCs w:val="22"/>
              </w:rPr>
              <w:t xml:space="preserve">Уплата налогов, сборов и </w:t>
            </w:r>
            <w:r w:rsidRPr="001E2D4B">
              <w:rPr>
                <w:color w:val="000000"/>
                <w:sz w:val="18"/>
                <w:szCs w:val="18"/>
              </w:rPr>
              <w:t>иных платежей</w:t>
            </w:r>
            <w:bookmarkEnd w:id="18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20 065,00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19 888,50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1" w:name="RANGE!A187"/>
            <w:r w:rsidRPr="001E2D4B"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  <w:bookmarkEnd w:id="181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000 0702 0000000000 851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19 365,00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19 358,00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2" w:name="RANGE!A188"/>
            <w:r w:rsidRPr="001E2D4B">
              <w:rPr>
                <w:color w:val="000000"/>
                <w:sz w:val="22"/>
                <w:szCs w:val="22"/>
              </w:rPr>
              <w:t>Уплата иных платежей</w:t>
            </w:r>
            <w:bookmarkEnd w:id="18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000 0702 0000000000 853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 700,00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 530,50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3" w:name="RANGE!A189"/>
            <w:r w:rsidRPr="001E2D4B">
              <w:rPr>
                <w:color w:val="000000"/>
                <w:sz w:val="22"/>
                <w:szCs w:val="22"/>
              </w:rPr>
              <w:t>Дополнительное образование детей</w:t>
            </w:r>
            <w:bookmarkEnd w:id="18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21 028 439,76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20 909 286,36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4" w:name="RANGE!A190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18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000 0703 0000000000 600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21 028 439,76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20 909 286,36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5" w:name="RANGE!A191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18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000 0703 0000000000 610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21 028 439,76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20 909 286,36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6" w:name="RANGE!A192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18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000 0703 0000000000 611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20 915 963,34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20 796 809,94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7" w:name="RANGE!A193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  <w:bookmarkEnd w:id="18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000 0703 0000000000 612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112 476,42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112 476,42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8" w:name="RANGE!A194"/>
            <w:r w:rsidRPr="001E2D4B">
              <w:rPr>
                <w:color w:val="000000"/>
                <w:sz w:val="22"/>
                <w:szCs w:val="22"/>
              </w:rPr>
              <w:t>Молодежная политика</w:t>
            </w:r>
            <w:bookmarkEnd w:id="18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821 193,58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821 090,47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89" w:name="RANGE!A195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18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192 943,58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192 943,58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0" w:name="RANGE!A196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90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192 943,58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192 943,58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1" w:name="RANGE!A197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19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192 943,58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192 943,58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2" w:name="RANGE!A198"/>
            <w:r w:rsidRPr="001E2D4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bookmarkEnd w:id="19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82 988,00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82 965,60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3" w:name="RANGE!A199"/>
            <w:r w:rsidRPr="001E2D4B">
              <w:rPr>
                <w:color w:val="000000"/>
                <w:sz w:val="22"/>
                <w:szCs w:val="22"/>
              </w:rPr>
              <w:t>Иные выплаты населению</w:t>
            </w:r>
            <w:bookmarkEnd w:id="19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82 988,00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82 965,60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4" w:name="RANGE!A200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19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545 262,00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545 181,29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5" w:name="RANGE!A201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19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545 262,00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545 181,29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6" w:name="RANGE!A202"/>
            <w:r w:rsidRPr="001E2D4B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E2D4B">
              <w:rPr>
                <w:color w:val="000000"/>
                <w:sz w:val="18"/>
                <w:szCs w:val="18"/>
              </w:rPr>
              <w:t>(выполнение работ)</w:t>
            </w:r>
            <w:bookmarkEnd w:id="19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000 0707 0000000000 611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545 262,00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545 181,29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7" w:name="RANGE!A203"/>
            <w:r w:rsidRPr="001E2D4B">
              <w:rPr>
                <w:color w:val="000000"/>
                <w:sz w:val="22"/>
                <w:szCs w:val="22"/>
              </w:rPr>
              <w:lastRenderedPageBreak/>
              <w:t>Другие вопросы в области образования</w:t>
            </w:r>
            <w:bookmarkEnd w:id="197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30 004 705,27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29 962 806,42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23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8" w:name="RANGE!A204"/>
            <w:r w:rsidRPr="001E2D4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19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28 727 367,52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28 712 782,19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199" w:name="RANGE!A205"/>
            <w:r w:rsidRPr="001E2D4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  <w:bookmarkEnd w:id="19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14 651 005,27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14 650 704,55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0" w:name="RANGE!A206"/>
            <w:r w:rsidRPr="001E2D4B">
              <w:rPr>
                <w:color w:val="000000"/>
                <w:sz w:val="22"/>
                <w:szCs w:val="22"/>
              </w:rPr>
              <w:t>Фонд оплаты труда учреждений</w:t>
            </w:r>
            <w:bookmarkEnd w:id="20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11 261 470,68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11 261 447,52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1" w:name="RANGE!A207"/>
            <w:r w:rsidRPr="001E2D4B">
              <w:rPr>
                <w:color w:val="000000"/>
                <w:sz w:val="22"/>
                <w:szCs w:val="22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  <w:bookmarkEnd w:id="20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3 389 534,59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3 389 257,03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2" w:name="RANGE!A208"/>
            <w:r w:rsidRPr="001E2D4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  <w:bookmarkEnd w:id="20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14 076 362,25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14 062 077,64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3" w:name="RANGE!A209"/>
            <w:r w:rsidRPr="001E2D4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203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10 815 710,73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10 812 690,98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4" w:name="RANGE!A210"/>
            <w:r w:rsidRPr="001E2D4B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20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53 353,00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53 108,00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E2D4B" w:rsidRPr="001E2D4B" w:rsidTr="00435CE7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5" w:name="RANGE!A211"/>
            <w:r w:rsidRPr="001E2D4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20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3 207 298,52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3 196 278,66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6" w:name="RANGE!A212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20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1 276 136,68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1 248 823,16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7" w:name="RANGE!A213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20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1 276 136,68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1 248 823,16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8" w:name="RANGE!A214"/>
            <w:r w:rsidRPr="001E2D4B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  <w:bookmarkEnd w:id="208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000 0709 0000000000 242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194 475,00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181 342,66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09" w:name="RANGE!A215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20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1 081 661,68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1 067 480,50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0" w:name="RANGE!A216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21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1 201,07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1 201,07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1" w:name="RANGE!A217"/>
            <w:r w:rsidRPr="001E2D4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  <w:bookmarkEnd w:id="21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1 201,07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1 201,07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2" w:name="RANGE!A218"/>
            <w:r w:rsidRPr="001E2D4B">
              <w:rPr>
                <w:color w:val="000000"/>
                <w:sz w:val="22"/>
                <w:szCs w:val="22"/>
              </w:rPr>
              <w:t>Уплата иных платежей</w:t>
            </w:r>
            <w:bookmarkEnd w:id="21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000 0709 0000000000 853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1 201,07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1 201,07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3" w:name="RANGE!A219"/>
            <w:r w:rsidRPr="001E2D4B">
              <w:rPr>
                <w:color w:val="000000"/>
                <w:sz w:val="22"/>
                <w:szCs w:val="22"/>
              </w:rPr>
              <w:t>Культура и кинематография</w:t>
            </w:r>
            <w:bookmarkEnd w:id="21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70 834 438,56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70 350 821,76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4" w:name="RANGE!A220"/>
            <w:r w:rsidRPr="001E2D4B">
              <w:rPr>
                <w:color w:val="000000"/>
                <w:sz w:val="22"/>
                <w:szCs w:val="22"/>
              </w:rPr>
              <w:t>Культура</w:t>
            </w:r>
            <w:bookmarkEnd w:id="21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66 855 688,62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66 391 061,97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5" w:name="RANGE!A221"/>
            <w:r w:rsidRPr="001E2D4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  <w:bookmarkEnd w:id="21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000 0801 0000000000 400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19 796 934,20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19 613 420,00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6" w:name="RANGE!A222"/>
            <w:r w:rsidRPr="001E2D4B">
              <w:rPr>
                <w:color w:val="000000"/>
                <w:sz w:val="22"/>
                <w:szCs w:val="22"/>
              </w:rPr>
              <w:t xml:space="preserve">Бюджетные инвестиции </w:t>
            </w:r>
            <w:bookmarkEnd w:id="21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000 0801 0000000000 410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19 796 934,20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19 613 420,00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7" w:name="RANGE!A223"/>
            <w:r w:rsidRPr="001E2D4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bookmarkEnd w:id="21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000 0801 0000000000 414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19 796 934,20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19 613 420,00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8" w:name="RANGE!A224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218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000 0801 0000000000 600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47 058 754,42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46 777 641,97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19" w:name="RANGE!A225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21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000 0801 0000000000 610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47 058 754,42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46 777 641,97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0" w:name="RANGE!A226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22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000 0801 0000000000 611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45 958 205,44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45 677 092,99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1" w:name="RANGE!A227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  <w:bookmarkEnd w:id="22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000 0801 0000000000 612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1 100 548,98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1 100 548,98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2" w:name="RANGE!A228"/>
            <w:r w:rsidRPr="001E2D4B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  <w:bookmarkEnd w:id="22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3 978 749,94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3 959 759,79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3" w:name="RANGE!A229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22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000 0804 0000000000 200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4" w:name="RANGE!A230"/>
            <w:r w:rsidRPr="001E2D4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E2D4B">
              <w:rPr>
                <w:color w:val="000000"/>
                <w:sz w:val="18"/>
                <w:szCs w:val="18"/>
              </w:rPr>
              <w:t>(муниципальных) нужд</w:t>
            </w:r>
            <w:bookmarkEnd w:id="22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000 0804 0000000000 240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5" w:name="RANGE!A231"/>
            <w:r w:rsidRPr="001E2D4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  <w:bookmarkEnd w:id="225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000 0804 0000000000 244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38 000,00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38 000,00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6" w:name="RANGE!A232"/>
            <w:r w:rsidRPr="001E2D4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22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000 0804 0000000000 600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3 940 749,94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3 921 759,79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7" w:name="RANGE!A233"/>
            <w:r w:rsidRPr="001E2D4B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bookmarkEnd w:id="22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000 0804 0000000000 610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3 940 749,94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3 921 759,79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8" w:name="RANGE!A234"/>
            <w:r w:rsidRPr="001E2D4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22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000 0804 0000000000 611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3 940 749,94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3 921 759,79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29" w:name="RANGE!A235"/>
            <w:r w:rsidRPr="001E2D4B">
              <w:rPr>
                <w:color w:val="000000"/>
                <w:sz w:val="22"/>
                <w:szCs w:val="22"/>
              </w:rPr>
              <w:t>Социальная политика</w:t>
            </w:r>
            <w:bookmarkEnd w:id="22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14 289 212,38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13 925 088,66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0" w:name="RANGE!A236"/>
            <w:r w:rsidRPr="001E2D4B">
              <w:rPr>
                <w:color w:val="000000"/>
                <w:sz w:val="22"/>
                <w:szCs w:val="22"/>
              </w:rPr>
              <w:t>Пенсионное обеспечение</w:t>
            </w:r>
            <w:bookmarkEnd w:id="23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4 915 500,00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4 915 141,11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1" w:name="RANGE!A237"/>
            <w:r w:rsidRPr="001E2D4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bookmarkEnd w:id="23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000 1001 0000000000 300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4 915 500,00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4 915 141,11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2" w:name="RANGE!A238"/>
            <w:r w:rsidRPr="001E2D4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  <w:bookmarkEnd w:id="232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000 1001 0000000000 310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4 915 500,00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4 915 141,11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3" w:name="RANGE!A239"/>
            <w:r w:rsidRPr="001E2D4B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  <w:bookmarkEnd w:id="23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000 1001 0000000000 313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4 915 500,00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4 915 141,11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4" w:name="RANGE!A240"/>
            <w:r w:rsidRPr="001E2D4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  <w:bookmarkEnd w:id="23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4 433 537,00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4 369 381,89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5" w:name="RANGE!A241"/>
            <w:r w:rsidRPr="001E2D4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bookmarkEnd w:id="23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000 1003 0000000000 300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4 433 537,00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4 369 381,89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6" w:name="RANGE!A242"/>
            <w:r w:rsidRPr="001E2D4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  <w:bookmarkEnd w:id="23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000 1003 0000000000 320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4 433 537,00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4 369 381,89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7" w:name="RANGE!A243"/>
            <w:r w:rsidRPr="001E2D4B">
              <w:rPr>
                <w:color w:val="000000"/>
                <w:sz w:val="22"/>
                <w:szCs w:val="22"/>
              </w:rPr>
              <w:t>Пособия, компенсации  и иные социальные выплаты гражданам, кроме публичных нормативных обязательств</w:t>
            </w:r>
            <w:bookmarkEnd w:id="23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000 1003 0000000000 321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689 130,00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688 309,89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8" w:name="RANGE!A244"/>
            <w:r w:rsidRPr="001E2D4B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  <w:bookmarkEnd w:id="23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000 1003 0000000000 322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3 744 407,00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3 681 072,00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39" w:name="RANGE!A245"/>
            <w:r w:rsidRPr="001E2D4B">
              <w:rPr>
                <w:color w:val="000000"/>
                <w:sz w:val="22"/>
                <w:szCs w:val="22"/>
              </w:rPr>
              <w:t>Охрана семьи и детства</w:t>
            </w:r>
            <w:bookmarkEnd w:id="23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4 876 875,38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4 577 265,66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0" w:name="RANGE!A246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24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32 412,00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27 169,14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1" w:name="RANGE!A247"/>
            <w:r w:rsidRPr="001E2D4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bookmarkEnd w:id="241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32 412,00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27 169,14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2" w:name="RANGE!A248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24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32 412,00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27 169,14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3" w:name="RANGE!A249"/>
            <w:r w:rsidRPr="001E2D4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bookmarkEnd w:id="24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1 866 288,00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1 811 276,52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4" w:name="RANGE!A250"/>
            <w:r w:rsidRPr="001E2D4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  <w:bookmarkEnd w:id="24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1 866 288,00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1 811 276,52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5" w:name="RANGE!A251"/>
            <w:r w:rsidRPr="001E2D4B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  <w:bookmarkEnd w:id="24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1 866 288,00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1 811 276,52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6" w:name="RANGE!A252"/>
            <w:r w:rsidRPr="001E2D4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  <w:bookmarkEnd w:id="24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2 978 175,38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2 738 820,00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7" w:name="RANGE!A253"/>
            <w:r w:rsidRPr="001E2D4B">
              <w:rPr>
                <w:color w:val="000000"/>
                <w:sz w:val="22"/>
                <w:szCs w:val="22"/>
              </w:rPr>
              <w:t xml:space="preserve">Бюджетные инвестиции </w:t>
            </w:r>
            <w:bookmarkEnd w:id="24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2 978 175,38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2 738 820,00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8" w:name="RANGE!A254"/>
            <w:r w:rsidRPr="001E2D4B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bookmarkEnd w:id="248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000 1004 0000000000 412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2 978 175,38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2 738 820,00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49" w:name="RANGE!A255"/>
            <w:r w:rsidRPr="001E2D4B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  <w:bookmarkEnd w:id="24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0" w:name="RANGE!A256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25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000 1006 0000000000 200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1" w:name="RANGE!A257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25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000 1006 0000000000 240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2" w:name="RANGE!A258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25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000 1006 0000000000 244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3" w:name="RANGE!A259"/>
            <w:r w:rsidRPr="001E2D4B">
              <w:rPr>
                <w:color w:val="000000"/>
                <w:sz w:val="22"/>
                <w:szCs w:val="22"/>
              </w:rPr>
              <w:t>Физическая культура и спорт</w:t>
            </w:r>
            <w:bookmarkEnd w:id="25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372 200,00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372 133,34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4" w:name="RANGE!A260"/>
            <w:r w:rsidRPr="001E2D4B">
              <w:rPr>
                <w:color w:val="000000"/>
                <w:sz w:val="22"/>
                <w:szCs w:val="22"/>
              </w:rPr>
              <w:t>Массовый спорт</w:t>
            </w:r>
            <w:bookmarkEnd w:id="25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372 200,00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372 133,34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5" w:name="RANGE!A261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25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000 1102 0000000000 200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372 200,00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372 133,34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6" w:name="RANGE!A262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25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000 1102 0000000000 240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372 200,00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372 133,34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7" w:name="RANGE!A263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25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000 1102 0000000000 244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372 200,00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372 133,34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8" w:name="RANGE!A264"/>
            <w:r w:rsidRPr="001E2D4B">
              <w:rPr>
                <w:color w:val="000000"/>
                <w:sz w:val="22"/>
                <w:szCs w:val="22"/>
              </w:rPr>
              <w:lastRenderedPageBreak/>
              <w:t>Средства массовой информации</w:t>
            </w:r>
            <w:bookmarkEnd w:id="258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000 1200 0000000000 000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2 835 400,00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2 794 512,00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59" w:name="RANGE!A265"/>
            <w:r w:rsidRPr="001E2D4B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  <w:bookmarkEnd w:id="25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2 164 300,00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2 164 300,00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0" w:name="RANGE!A266"/>
            <w:r w:rsidRPr="001E2D4B">
              <w:rPr>
                <w:color w:val="000000"/>
                <w:sz w:val="22"/>
                <w:szCs w:val="22"/>
              </w:rPr>
              <w:t>Иные бюджетные ассигнования</w:t>
            </w:r>
            <w:bookmarkEnd w:id="26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000 1202 0000000000 800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2 164 300,00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2 164 300,00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1" w:name="RANGE!A267"/>
            <w:r w:rsidRPr="001E2D4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26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000 1202 0000000000 810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2 164 300,00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2 164 300,00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357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2" w:name="RANGE!A268"/>
            <w:r w:rsidRPr="001E2D4B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 подтверждении их использования в соответствии с условиями и (или) целями предоставления</w:t>
            </w:r>
            <w:bookmarkEnd w:id="262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000 1202 0000000000 813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2 164 300,00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2 164 300,00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3" w:name="RANGE!A269"/>
            <w:r w:rsidRPr="001E2D4B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  <w:bookmarkEnd w:id="26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671 100,00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630 212,00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4" w:name="RANGE!A270"/>
            <w:r w:rsidRPr="001E2D4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bookmarkEnd w:id="264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000 1204 0000000000 200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513 600,00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472 712,00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5" w:name="RANGE!A271"/>
            <w:r w:rsidRPr="001E2D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26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000 1204 0000000000 240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513 600,00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472 712,00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6" w:name="RANGE!A272"/>
            <w:r w:rsidRPr="001E2D4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bookmarkEnd w:id="26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000 1204 0000000000 244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513 600,00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472 712,00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7" w:name="RANGE!A273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26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000 1204 0000000000 500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157 500,00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157 500,00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8" w:name="RANGE!A274"/>
            <w:r w:rsidRPr="001E2D4B">
              <w:rPr>
                <w:color w:val="000000"/>
                <w:sz w:val="22"/>
                <w:szCs w:val="22"/>
              </w:rPr>
              <w:t>Иные межбюджетные трансферты</w:t>
            </w:r>
            <w:bookmarkEnd w:id="26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000 1204 0000000000 540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157 500,00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157 500,00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69" w:name="RANGE!A275"/>
            <w:r w:rsidRPr="001E2D4B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  <w:bookmarkEnd w:id="26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2 944,96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1E2D4B" w:rsidRPr="001E2D4B" w:rsidTr="00435CE7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0" w:name="RANGE!A276"/>
            <w:r w:rsidRPr="001E2D4B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  <w:bookmarkEnd w:id="27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000 1301 0000000000 000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2 944,96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1" w:name="RANGE!A277"/>
            <w:r w:rsidRPr="001E2D4B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  <w:bookmarkEnd w:id="271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000 1301 0000000000 700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2 944,96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2" w:name="RANGE!A278"/>
            <w:r w:rsidRPr="001E2D4B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  <w:bookmarkEnd w:id="272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000 1301 0000000000 730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5 500,00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 2 944,96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1E2D4B" w:rsidRPr="001E2D4B" w:rsidTr="00435CE7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3" w:name="RANGE!A279"/>
            <w:r w:rsidRPr="001E2D4B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  <w:bookmarkEnd w:id="273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25 042 900,00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25 042 900,00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4" w:name="RANGE!A280"/>
            <w:r w:rsidRPr="001E2D4B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bookmarkEnd w:id="274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000 1401 0000000000 000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16 503 700,00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16 503 700,00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5" w:name="RANGE!A281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275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000 1401 0000000000 500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16 503 700,00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16 503 700,00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6" w:name="RANGE!A282"/>
            <w:r w:rsidRPr="001E2D4B">
              <w:rPr>
                <w:color w:val="000000"/>
                <w:sz w:val="22"/>
                <w:szCs w:val="22"/>
              </w:rPr>
              <w:t>Дотации</w:t>
            </w:r>
            <w:bookmarkEnd w:id="276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000 1401 0000000000 510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16 503 700,00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16 503 700,00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7" w:name="RANGE!A283"/>
            <w:r w:rsidRPr="001E2D4B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</w:t>
            </w:r>
            <w:bookmarkEnd w:id="277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000 1401 0000000000 511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16 503 700,00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16 503 700,00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8" w:name="RANGE!A284"/>
            <w:r w:rsidRPr="001E2D4B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  <w:bookmarkEnd w:id="278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000 1403 0000000000 000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8 539 200,00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8 539 200,00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79" w:name="RANGE!A285"/>
            <w:r w:rsidRPr="001E2D4B">
              <w:rPr>
                <w:color w:val="000000"/>
                <w:sz w:val="22"/>
                <w:szCs w:val="22"/>
              </w:rPr>
              <w:t>Межбюджетные трансферты</w:t>
            </w:r>
            <w:bookmarkEnd w:id="279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000 1403 0000000000 500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8 539 200,00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8 539 200,00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bookmarkStart w:id="280" w:name="RANGE!A286"/>
            <w:r w:rsidRPr="001E2D4B">
              <w:rPr>
                <w:color w:val="000000"/>
                <w:sz w:val="22"/>
                <w:szCs w:val="22"/>
              </w:rPr>
              <w:t>Иные межбюджетные трансферты</w:t>
            </w:r>
            <w:bookmarkEnd w:id="28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000 1403 0000000000 540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8 539 200,00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 8 539 200,00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D4B" w:rsidRPr="001E2D4B" w:rsidTr="00435CE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4B" w:rsidRPr="001E2D4B" w:rsidRDefault="001E2D4B" w:rsidP="001E2D4B">
            <w:pPr>
              <w:jc w:val="center"/>
              <w:rPr>
                <w:color w:val="FFEBCD"/>
                <w:sz w:val="22"/>
                <w:szCs w:val="22"/>
              </w:rPr>
            </w:pPr>
            <w:r w:rsidRPr="001E2D4B">
              <w:rPr>
                <w:color w:val="FFEBCD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-  3 705 495,64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D4B" w:rsidRPr="001E2D4B" w:rsidRDefault="001E2D4B" w:rsidP="001E2D4B">
            <w:pPr>
              <w:rPr>
                <w:sz w:val="22"/>
                <w:szCs w:val="22"/>
              </w:rPr>
            </w:pPr>
            <w:r w:rsidRPr="001E2D4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D4B" w:rsidRPr="001E2D4B" w:rsidRDefault="001E2D4B" w:rsidP="001E2D4B">
            <w:pPr>
              <w:jc w:val="right"/>
              <w:rPr>
                <w:color w:val="000000"/>
                <w:sz w:val="22"/>
                <w:szCs w:val="22"/>
              </w:rPr>
            </w:pPr>
            <w:r w:rsidRPr="001E2D4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14A28" w:rsidRDefault="00B14A28"/>
    <w:sectPr w:rsidR="00B14A28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D4B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2D4B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491F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5CE7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878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366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1BA6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2F22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5C47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87C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054F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B6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</w:style>
  <w:style w:type="paragraph" w:styleId="ab">
    <w:name w:val="List Paragraph"/>
    <w:basedOn w:val="a"/>
    <w:uiPriority w:val="34"/>
    <w:qFormat/>
    <w:rsid w:val="004B6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0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  <w:style w:type="character" w:styleId="af4">
    <w:name w:val="Hyperlink"/>
    <w:basedOn w:val="a0"/>
    <w:uiPriority w:val="99"/>
    <w:semiHidden/>
    <w:unhideWhenUsed/>
    <w:rsid w:val="001E2D4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E2D4B"/>
    <w:rPr>
      <w:color w:val="800080"/>
      <w:u w:val="single"/>
    </w:rPr>
  </w:style>
  <w:style w:type="paragraph" w:customStyle="1" w:styleId="xl65">
    <w:name w:val="xl65"/>
    <w:basedOn w:val="a"/>
    <w:rsid w:val="001E2D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6">
    <w:name w:val="xl66"/>
    <w:basedOn w:val="a"/>
    <w:rsid w:val="001E2D4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E2D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1E2D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1E2D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70">
    <w:name w:val="xl70"/>
    <w:basedOn w:val="a"/>
    <w:rsid w:val="001E2D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1E2D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1E2D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14"/>
      <w:szCs w:val="14"/>
    </w:rPr>
  </w:style>
  <w:style w:type="paragraph" w:customStyle="1" w:styleId="xl73">
    <w:name w:val="xl73"/>
    <w:basedOn w:val="a"/>
    <w:rsid w:val="001E2D4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1E2D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E2D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E2D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1E2D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1E2D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E2D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EBCD"/>
      <w:sz w:val="14"/>
      <w:szCs w:val="14"/>
    </w:rPr>
  </w:style>
  <w:style w:type="paragraph" w:customStyle="1" w:styleId="xl80">
    <w:name w:val="xl80"/>
    <w:basedOn w:val="a"/>
    <w:rsid w:val="001E2D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1E2D4B"/>
    <w:pPr>
      <w:pBdr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E2D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E2D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1E2D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5399</Words>
  <Characters>30776</Characters>
  <Application>Microsoft Office Word</Application>
  <DocSecurity>0</DocSecurity>
  <Lines>256</Lines>
  <Paragraphs>72</Paragraphs>
  <ScaleCrop>false</ScaleCrop>
  <Company>Microsoft</Company>
  <LinksUpToDate>false</LinksUpToDate>
  <CharactersWithSpaces>36103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2019-03-25T06:01:00Z</dcterms:created>
  <dcterms:modified xsi:type="dcterms:W3CDTF">2019-03-25T06:07:00Z</dcterms:modified>
</cp:coreProperties>
</file>